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31AC" w14:textId="388CA0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F314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F3146" w:rsidRPr="00BF314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ADA762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F40BA4" w14:textId="4401ACD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D595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426F590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B698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F38A35" w14:textId="32018DC3" w:rsidR="007F4679" w:rsidRPr="006618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618B8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6618B8">
        <w:rPr>
          <w:rFonts w:asciiTheme="minorHAnsi" w:hAnsiTheme="minorHAnsi" w:cs="Arial"/>
          <w:b/>
          <w:iCs/>
          <w:lang w:val="en-ZA"/>
        </w:rPr>
        <w:t xml:space="preserve"> </w:t>
      </w:r>
      <w:r w:rsidRPr="006618B8">
        <w:rPr>
          <w:rFonts w:asciiTheme="minorHAnsi" w:hAnsiTheme="minorHAnsi" w:cs="Arial"/>
          <w:b/>
          <w:iCs/>
          <w:lang w:val="en-ZA"/>
        </w:rPr>
        <w:t>“BDX40”)</w:t>
      </w:r>
    </w:p>
    <w:p w14:paraId="3909CD2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10FA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6637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6426B1" w14:textId="2542345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2D241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CEBE1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5EEDCA" w14:textId="697F808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5789A">
        <w:rPr>
          <w:rFonts w:asciiTheme="minorHAnsi" w:hAnsiTheme="minorHAnsi" w:cs="Arial"/>
          <w:b/>
          <w:lang w:val="en-ZA"/>
        </w:rPr>
        <w:t>FLOATING RATE NOTE</w:t>
      </w:r>
      <w:r w:rsidR="00916CD3">
        <w:rPr>
          <w:rFonts w:asciiTheme="minorHAnsi" w:hAnsiTheme="minorHAnsi" w:cs="Arial"/>
          <w:b/>
          <w:lang w:val="en-ZA"/>
        </w:rPr>
        <w:t xml:space="preserve"> (CREDIT LINK)</w:t>
      </w:r>
    </w:p>
    <w:p w14:paraId="13D547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16BA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BDX40</w:t>
      </w:r>
    </w:p>
    <w:p w14:paraId="1B0316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R68,634,000.00</w:t>
      </w:r>
    </w:p>
    <w:p w14:paraId="609135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3DAD8EAA" w14:textId="57CD115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314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F3146">
        <w:rPr>
          <w:rFonts w:asciiTheme="minorHAnsi" w:hAnsiTheme="minorHAnsi" w:cs="Arial"/>
          <w:b/>
          <w:highlight w:val="yellow"/>
          <w:lang w:val="en-ZA"/>
        </w:rPr>
        <w:tab/>
      </w:r>
      <w:r w:rsidR="0085211A" w:rsidRPr="00BF314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9.548</w:t>
      </w:r>
      <w:r w:rsidRPr="00BF3146">
        <w:rPr>
          <w:rFonts w:asciiTheme="minorHAnsi" w:hAnsiTheme="minorHAnsi" w:cs="Arial"/>
          <w:sz w:val="16"/>
          <w:szCs w:val="16"/>
          <w:highlight w:val="yellow"/>
          <w:lang w:val="en-ZA"/>
        </w:rPr>
        <w:t>% (</w:t>
      </w:r>
      <w:r w:rsidR="003C43DE" w:rsidRPr="00BF3146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16.09% MINUS </w:t>
      </w:r>
      <w:r w:rsidRPr="00BF3146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3 Month JIBAR as at </w:t>
      </w:r>
      <w:r w:rsidR="006618B8" w:rsidRPr="00BF3146">
        <w:rPr>
          <w:rFonts w:asciiTheme="minorHAnsi" w:hAnsiTheme="minorHAnsi" w:cs="Arial"/>
          <w:sz w:val="16"/>
          <w:szCs w:val="16"/>
          <w:highlight w:val="yellow"/>
          <w:lang w:val="en-ZA"/>
        </w:rPr>
        <w:t>16 Feb 2022</w:t>
      </w:r>
      <w:r w:rsidRPr="00BF3146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of </w:t>
      </w:r>
      <w:r w:rsidR="0085211A" w:rsidRPr="00BF3146">
        <w:rPr>
          <w:rFonts w:asciiTheme="minorHAnsi" w:hAnsiTheme="minorHAnsi" w:cs="Arial"/>
          <w:sz w:val="16"/>
          <w:szCs w:val="16"/>
          <w:highlight w:val="yellow"/>
          <w:lang w:val="en-ZA"/>
        </w:rPr>
        <w:t>4.175</w:t>
      </w:r>
      <w:r w:rsidRPr="00BF3146">
        <w:rPr>
          <w:rFonts w:asciiTheme="minorHAnsi" w:hAnsiTheme="minorHAnsi" w:cs="Arial"/>
          <w:sz w:val="16"/>
          <w:szCs w:val="16"/>
          <w:highlight w:val="yellow"/>
          <w:lang w:val="en-ZA"/>
        </w:rPr>
        <w:t>%)</w:t>
      </w:r>
      <w:r w:rsidR="003C43DE" w:rsidRPr="00BF314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 The greater of (</w:t>
      </w:r>
      <w:proofErr w:type="spellStart"/>
      <w:r w:rsidR="003C43DE" w:rsidRPr="00BF314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i</w:t>
      </w:r>
      <w:proofErr w:type="spellEnd"/>
      <w:r w:rsidR="003C43DE" w:rsidRPr="00BF314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) the Coupon Rate and (ii) zero as specified in the Pricing Supplement (where the Coupon Rate will be calculated as the Capital Factor being 0,801356 x (16.09% minus </w:t>
      </w:r>
      <w:proofErr w:type="gramStart"/>
      <w:r w:rsidR="003C43DE" w:rsidRPr="00BF314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3 month</w:t>
      </w:r>
      <w:proofErr w:type="gramEnd"/>
      <w:r w:rsidR="003C43DE" w:rsidRPr="00BF3146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 ZAR-JIBAR-SAFEX as at 16 February 2022</w:t>
      </w:r>
    </w:p>
    <w:p w14:paraId="4646E028" w14:textId="246633B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18B8">
        <w:rPr>
          <w:rFonts w:asciiTheme="minorHAnsi" w:hAnsiTheme="minorHAnsi" w:cs="Arial"/>
          <w:lang w:val="en-ZA"/>
        </w:rPr>
        <w:t>Floating</w:t>
      </w:r>
    </w:p>
    <w:p w14:paraId="281234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76CC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2033</w:t>
      </w:r>
    </w:p>
    <w:p w14:paraId="319ADA0B" w14:textId="4CBFBC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18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14:paraId="1CAB931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7D37A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5AD294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5BA071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5378AF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February 2022</w:t>
      </w:r>
    </w:p>
    <w:p w14:paraId="2EDC026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551665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ZAG000183724</w:t>
      </w:r>
    </w:p>
    <w:p w14:paraId="574C7F6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9E81F7C" w14:textId="77777777" w:rsidR="000D5953" w:rsidRDefault="00386EFA" w:rsidP="000D59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F444EC8" w14:textId="19CDDEC6" w:rsidR="007F4679" w:rsidRDefault="00386EFA" w:rsidP="000D595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7456032" w14:textId="1FDF89DF" w:rsidR="000D5953" w:rsidRDefault="00BF3146" w:rsidP="000D59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D5953" w:rsidRPr="0077357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https://clientportal.jse.co.za/Content/JSEPricingSupplementsItems/BDX40%20PricingSupplement1602%20.pdf</w:t>
        </w:r>
      </w:hyperlink>
    </w:p>
    <w:p w14:paraId="755E3731" w14:textId="77777777" w:rsidR="000D5953" w:rsidRPr="00F64748" w:rsidRDefault="000D5953" w:rsidP="000D595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A8F291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1B8E8D5" w14:textId="290C8B73" w:rsidR="006618B8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B4CE52F" w14:textId="77777777" w:rsidR="005E78E8" w:rsidRDefault="005E78E8" w:rsidP="005E78E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24E63256" w14:textId="733F829F" w:rsidR="00085030" w:rsidRPr="00F64748" w:rsidRDefault="005E78E8" w:rsidP="003C43D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E67E" w14:textId="77777777" w:rsidR="00465BD2" w:rsidRDefault="00465BD2">
      <w:r>
        <w:separator/>
      </w:r>
    </w:p>
  </w:endnote>
  <w:endnote w:type="continuationSeparator" w:id="0">
    <w:p w14:paraId="3CE574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8B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80CE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8EA2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F44B4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2C3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DA0836E" w14:textId="77777777">
      <w:tc>
        <w:tcPr>
          <w:tcW w:w="1335" w:type="dxa"/>
        </w:tcPr>
        <w:p w14:paraId="5A338B7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7AC2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E81BA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CF02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1DEE8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CDD5" w14:textId="77777777" w:rsidR="00465BD2" w:rsidRDefault="00465BD2">
      <w:r>
        <w:separator/>
      </w:r>
    </w:p>
  </w:footnote>
  <w:footnote w:type="continuationSeparator" w:id="0">
    <w:p w14:paraId="342B18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062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D79C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DB19" w14:textId="77777777" w:rsidR="001D1A44" w:rsidRDefault="00BF3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6AF6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A827983" w14:textId="77777777" w:rsidR="001D1A44" w:rsidRDefault="001D1A44" w:rsidP="00EF6146">
                <w:pPr>
                  <w:jc w:val="right"/>
                </w:pPr>
              </w:p>
              <w:p w14:paraId="5A7C7945" w14:textId="77777777" w:rsidR="001D1A44" w:rsidRDefault="001D1A44" w:rsidP="00EF6146">
                <w:pPr>
                  <w:jc w:val="right"/>
                </w:pPr>
              </w:p>
              <w:p w14:paraId="74452E5F" w14:textId="77777777" w:rsidR="001D1A44" w:rsidRDefault="001D1A44" w:rsidP="00EF6146">
                <w:pPr>
                  <w:jc w:val="right"/>
                </w:pPr>
              </w:p>
              <w:p w14:paraId="1D10D857" w14:textId="77777777" w:rsidR="001D1A44" w:rsidRDefault="001D1A44" w:rsidP="00EF6146">
                <w:pPr>
                  <w:jc w:val="right"/>
                </w:pPr>
              </w:p>
              <w:p w14:paraId="2A4855C0" w14:textId="77777777" w:rsidR="001D1A44" w:rsidRDefault="001D1A44" w:rsidP="00EF6146">
                <w:pPr>
                  <w:jc w:val="right"/>
                </w:pPr>
              </w:p>
              <w:p w14:paraId="340E7FEA" w14:textId="77777777" w:rsidR="001D1A44" w:rsidRDefault="001D1A44" w:rsidP="00EF6146">
                <w:pPr>
                  <w:jc w:val="right"/>
                </w:pPr>
              </w:p>
              <w:p w14:paraId="2B4E13B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B1E4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5645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BD4552" wp14:editId="1A1902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A078B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F33A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F9A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AF78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A25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BB7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C16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7674AA" w14:textId="77777777">
      <w:trPr>
        <w:trHeight w:hRule="exact" w:val="2342"/>
        <w:jc w:val="right"/>
      </w:trPr>
      <w:tc>
        <w:tcPr>
          <w:tcW w:w="9752" w:type="dxa"/>
        </w:tcPr>
        <w:p w14:paraId="6F1234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66723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803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B51B" w14:textId="77777777" w:rsidR="001D1A44" w:rsidRDefault="00BF3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8725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B6EF7E" w14:textId="77777777" w:rsidR="001D1A44" w:rsidRDefault="001D1A44" w:rsidP="00BD2E91">
                <w:pPr>
                  <w:jc w:val="right"/>
                </w:pPr>
              </w:p>
              <w:p w14:paraId="730E8EAF" w14:textId="77777777" w:rsidR="001D1A44" w:rsidRDefault="001D1A44" w:rsidP="00BD2E91">
                <w:pPr>
                  <w:jc w:val="right"/>
                </w:pPr>
              </w:p>
              <w:p w14:paraId="1084CE95" w14:textId="77777777" w:rsidR="001D1A44" w:rsidRDefault="001D1A44" w:rsidP="00BD2E91">
                <w:pPr>
                  <w:jc w:val="right"/>
                </w:pPr>
              </w:p>
              <w:p w14:paraId="51F5D91C" w14:textId="77777777" w:rsidR="001D1A44" w:rsidRDefault="001D1A44" w:rsidP="00BD2E91">
                <w:pPr>
                  <w:jc w:val="right"/>
                </w:pPr>
              </w:p>
              <w:p w14:paraId="5F96DCBD" w14:textId="77777777" w:rsidR="001D1A44" w:rsidRDefault="001D1A44" w:rsidP="00BD2E91">
                <w:pPr>
                  <w:jc w:val="right"/>
                </w:pPr>
              </w:p>
              <w:p w14:paraId="399F2922" w14:textId="77777777" w:rsidR="001D1A44" w:rsidRDefault="001D1A44" w:rsidP="00BD2E91">
                <w:pPr>
                  <w:jc w:val="right"/>
                </w:pPr>
              </w:p>
              <w:p w14:paraId="29F9DB7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1A43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651D1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878C6C" wp14:editId="0722D73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8D934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BFD0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A738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1CE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3C7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3837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94C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39444B" w14:textId="77777777">
      <w:trPr>
        <w:trHeight w:hRule="exact" w:val="2342"/>
        <w:jc w:val="right"/>
      </w:trPr>
      <w:tc>
        <w:tcPr>
          <w:tcW w:w="9752" w:type="dxa"/>
        </w:tcPr>
        <w:p w14:paraId="35A6C7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FDD1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5092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AF6AAB" wp14:editId="6B9BFE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002A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5F13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81F2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95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3DE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8E8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8B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11A"/>
    <w:rsid w:val="008539B4"/>
    <w:rsid w:val="00854BD3"/>
    <w:rsid w:val="00855934"/>
    <w:rsid w:val="0085789A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CD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146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A3EA05"/>
  <w15:docId w15:val="{B2ECE45B-296D-4375-A235-DCA29140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D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40%20PricingSupplement1602%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8B1B1-9DAC-4AEF-9E1B-A2EF857C8A98}"/>
</file>

<file path=customXml/itemProps3.xml><?xml version="1.0" encoding="utf-8"?>
<ds:datastoreItem xmlns:ds="http://schemas.openxmlformats.org/officeDocument/2006/customXml" ds:itemID="{B58D577B-E7AA-4440-9FA7-DE73554764C2}"/>
</file>

<file path=customXml/itemProps4.xml><?xml version="1.0" encoding="utf-8"?>
<ds:datastoreItem xmlns:ds="http://schemas.openxmlformats.org/officeDocument/2006/customXml" ds:itemID="{0008C9CA-34D8-47AF-8DF1-DC4EBD8B30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2022-02-16T09:13:00Z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2022-02-10T12:09:03Z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9b0829cd-7c4c-4715-9554-5e2354b5f5cc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